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ACC66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b/>
          <w:iCs/>
        </w:rPr>
      </w:pPr>
      <w:r>
        <w:rPr>
          <w:noProof/>
          <w:lang w:eastAsia="pl-PL"/>
        </w:rPr>
        <w:drawing>
          <wp:inline distT="0" distB="0" distL="0" distR="0" wp14:anchorId="2C246DC9" wp14:editId="0C9490F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976" w14:textId="77777777" w:rsidR="007E7D00" w:rsidRDefault="007E7D00" w:rsidP="007E7D00">
      <w:pPr>
        <w:spacing w:line="360" w:lineRule="auto"/>
        <w:rPr>
          <w:rFonts w:ascii="Arial" w:hAnsi="Arial" w:cs="Arial"/>
          <w:b/>
          <w:iCs/>
        </w:rPr>
      </w:pPr>
    </w:p>
    <w:p w14:paraId="500EF6A1" w14:textId="77777777" w:rsidR="007E7D00" w:rsidRDefault="007E7D00" w:rsidP="007E7D00">
      <w:pPr>
        <w:spacing w:line="240" w:lineRule="auto"/>
        <w:rPr>
          <w:rFonts w:ascii="Arial" w:hAnsi="Arial" w:cs="Arial"/>
          <w:b/>
          <w:bCs/>
        </w:rPr>
      </w:pPr>
      <w:r w:rsidRPr="004771C3">
        <w:rPr>
          <w:rFonts w:ascii="Arial" w:hAnsi="Arial" w:cs="Arial"/>
          <w:b/>
        </w:rPr>
        <w:t>NR SPRAWY:</w:t>
      </w:r>
      <w:r w:rsidRPr="003C2833">
        <w:rPr>
          <w:rFonts w:ascii="Arial" w:hAnsi="Arial" w:cs="Arial"/>
          <w:b/>
          <w:bCs/>
          <w:highlight w:val="yellow"/>
        </w:rPr>
        <w:t xml:space="preserve"> </w:t>
      </w:r>
      <w:r w:rsidRPr="003C7269">
        <w:rPr>
          <w:rFonts w:ascii="Arial" w:hAnsi="Arial" w:cs="Arial"/>
          <w:b/>
          <w:bCs/>
          <w:highlight w:val="yellow"/>
        </w:rPr>
        <w:t>………………………………………………………..</w:t>
      </w:r>
    </w:p>
    <w:p w14:paraId="69185242" w14:textId="77777777" w:rsidR="007E7D00" w:rsidRPr="004771C3" w:rsidRDefault="007E7D00" w:rsidP="007E7D00">
      <w:pPr>
        <w:spacing w:line="24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5188AA9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98C69AE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ABF34D2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345A127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 Linii Kolejowych w Tarnowskich Górach</w:t>
      </w:r>
    </w:p>
    <w:p w14:paraId="7E831F3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Nakielska 3</w:t>
      </w:r>
    </w:p>
    <w:p w14:paraId="075185D5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42-600 Tarnowskie Góry</w:t>
      </w:r>
    </w:p>
    <w:p w14:paraId="5D87F1CD" w14:textId="77777777" w:rsidR="007E7D00" w:rsidRDefault="007E7D00" w:rsidP="007E7D00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35432DE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0304FFC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8792827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>
        <w:rPr>
          <w:rFonts w:ascii="Arial" w:hAnsi="Arial" w:cs="Arial"/>
          <w:b/>
          <w:sz w:val="24"/>
          <w:szCs w:val="24"/>
        </w:rPr>
        <w:t>KU PODSTAW DO ODRZUCENIA OFERTY</w:t>
      </w:r>
    </w:p>
    <w:p w14:paraId="4B061D16" w14:textId="77777777" w:rsidR="007E7D00" w:rsidRPr="007B46ED" w:rsidRDefault="007E7D00" w:rsidP="007E7D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496A251" w14:textId="64D49A1A" w:rsidR="007E7D00" w:rsidRPr="00AA7C37" w:rsidRDefault="007E7D00" w:rsidP="00AA7C37">
      <w:pPr>
        <w:jc w:val="both"/>
        <w:rPr>
          <w:rFonts w:ascii="Arial" w:hAnsi="Arial" w:cs="Arial"/>
          <w:b/>
          <w:bCs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</w:rPr>
        <w:t>„</w:t>
      </w:r>
      <w:r w:rsidR="000E7F4F" w:rsidRPr="000E7F4F">
        <w:rPr>
          <w:rFonts w:ascii="Arial" w:hAnsi="Arial" w:cs="Arial"/>
          <w:b/>
          <w:bCs/>
        </w:rPr>
        <w:t>Dostawa urządzeń kierownicy z szyną toczną do rozjazdu 49 E1-190 1:9 w ilości 8 sztuk na potrzeby Sekcji Eksploatacji w Tarnowskich Górach</w:t>
      </w:r>
      <w:r w:rsidRPr="00612017">
        <w:rPr>
          <w:rFonts w:ascii="Arial" w:hAnsi="Arial" w:cs="Arial"/>
          <w:b/>
          <w:bCs/>
        </w:rPr>
        <w:t>”,</w:t>
      </w:r>
      <w:r>
        <w:rPr>
          <w:rFonts w:ascii="Arial" w:hAnsi="Arial" w:cs="Arial"/>
          <w:b/>
          <w:bCs/>
        </w:rPr>
        <w:t xml:space="preserve"> </w:t>
      </w:r>
      <w:r w:rsidRPr="00612017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zgodnie z „Regulaminem </w:t>
      </w:r>
      <w:r w:rsidRPr="00612017">
        <w:rPr>
          <w:rFonts w:ascii="Arial" w:hAnsi="Arial" w:cs="Arial"/>
        </w:rPr>
        <w:t>udzielania zamówień logistycznych przez PKP Polskie Lini</w:t>
      </w:r>
      <w:r>
        <w:rPr>
          <w:rFonts w:ascii="Arial" w:hAnsi="Arial" w:cs="Arial"/>
        </w:rPr>
        <w:t>e Kolejowe S.A” (</w:t>
      </w:r>
      <w:r w:rsidRPr="00612017">
        <w:rPr>
          <w:rFonts w:ascii="Arial" w:hAnsi="Arial" w:cs="Arial"/>
        </w:rPr>
        <w:t>dalej</w:t>
      </w:r>
      <w:r>
        <w:rPr>
          <w:rFonts w:ascii="Arial" w:hAnsi="Arial" w:cs="Arial"/>
        </w:rPr>
        <w:t>: Regulamin)</w:t>
      </w:r>
      <w:r w:rsidRPr="00612017">
        <w:rPr>
          <w:rFonts w:ascii="Arial" w:hAnsi="Arial" w:cs="Arial"/>
        </w:rPr>
        <w:t>,</w:t>
      </w:r>
    </w:p>
    <w:p w14:paraId="61DDE8A5" w14:textId="77777777" w:rsidR="007E7D00" w:rsidRPr="00612017" w:rsidRDefault="007E7D00" w:rsidP="007E7D0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612017">
        <w:rPr>
          <w:rFonts w:ascii="Arial" w:hAnsi="Arial" w:cs="Arial"/>
          <w:color w:val="000000"/>
        </w:rPr>
        <w:t xml:space="preserve">w imieniu: </w:t>
      </w:r>
    </w:p>
    <w:p w14:paraId="1932FF60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547BBBE6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9E43EF9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345096D2" w14:textId="77777777" w:rsidR="007E7D00" w:rsidRPr="00BD0F1D" w:rsidRDefault="007E7D00" w:rsidP="007E7D0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2B6D141" w14:textId="1E8514D3" w:rsidR="007E7D00" w:rsidRDefault="007E7D00" w:rsidP="007E7D00">
      <w:pPr>
        <w:pStyle w:val="Tekstpodstawowy2"/>
        <w:spacing w:line="24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="00F2777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27778">
        <w:rPr>
          <w:rFonts w:ascii="Arial" w:hAnsi="Arial" w:cs="Arial"/>
          <w:sz w:val="22"/>
          <w:szCs w:val="22"/>
        </w:rPr>
        <w:t>tj</w:t>
      </w:r>
      <w:proofErr w:type="spellEnd"/>
      <w:r w:rsidR="00F27778">
        <w:rPr>
          <w:rFonts w:ascii="Arial" w:hAnsi="Arial" w:cs="Arial"/>
          <w:sz w:val="22"/>
          <w:szCs w:val="22"/>
        </w:rPr>
        <w:t>:</w:t>
      </w:r>
    </w:p>
    <w:p w14:paraId="3A0CF95C" w14:textId="04EF8B46" w:rsidR="00F27778" w:rsidRDefault="00F27778" w:rsidP="007E7D00">
      <w:pPr>
        <w:pStyle w:val="Tekstpodstawowy2"/>
        <w:spacing w:line="240" w:lineRule="auto"/>
        <w:rPr>
          <w:rFonts w:ascii="Arial" w:hAnsi="Arial" w:cs="Arial"/>
          <w:sz w:val="22"/>
          <w:szCs w:val="22"/>
        </w:rPr>
      </w:pPr>
      <w:r w:rsidRPr="00F27778">
        <w:rPr>
          <w:rFonts w:ascii="Arial" w:hAnsi="Arial" w:cs="Arial"/>
          <w:sz w:val="22"/>
          <w:szCs w:val="22"/>
        </w:rPr>
        <w:t>Zamawiający ustala następujące szczegółowe warunki udziału w Postepowaniu: 1) w zakresie posiadania zdolności do występowania w obrocie gospodarczym, Zamawiający nie wyznacza szczegółowych warunków udziału w Postępowaniu. 2) w zakresie posiadania uprawnień do prowadzenia określonej działalności gospodarczej lub zawodowej, Zamawiający nie wyznacza szczegółowych warunków udziału w Postępowaniu. 3) w zakresie znajdowania się w odpowiedniej sytuacji ekonomicznej lub finansowej Zamawiający nie wyznacza szczegółowych warunków udziału w Postępowaniu. 4) w zakresie posiadanej zdolności technicznej lub zawodowej Zamawiający uzna warunek za spełniony, jeżeli Wykonawca wykaże, że w okresie ostatnich 3 lat przed terminem składania ofert zrealizował należycie co najmniej dwie Umowy, której przedmiotem były dostawy odpowiadające swoim rodzajem, dostawom stanowiącym przedmiot zamówienia</w:t>
      </w:r>
      <w:r>
        <w:rPr>
          <w:rFonts w:ascii="Arial" w:hAnsi="Arial" w:cs="Arial"/>
          <w:sz w:val="22"/>
          <w:szCs w:val="22"/>
        </w:rPr>
        <w:t>.</w:t>
      </w:r>
    </w:p>
    <w:p w14:paraId="348C1423" w14:textId="77777777" w:rsidR="00F27778" w:rsidRPr="00430BF6" w:rsidRDefault="00F27778" w:rsidP="007E7D00">
      <w:pPr>
        <w:pStyle w:val="Tekstpodstawowy2"/>
        <w:spacing w:line="240" w:lineRule="auto"/>
      </w:pPr>
    </w:p>
    <w:p w14:paraId="3ACB1E09" w14:textId="77777777" w:rsidR="00F27778" w:rsidRDefault="007E7D00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28346C">
        <w:rPr>
          <w:rFonts w:ascii="Arial" w:hAnsi="Arial" w:cs="Arial"/>
          <w:b/>
        </w:rPr>
        <w:lastRenderedPageBreak/>
        <w:t>Oświadczam/y</w:t>
      </w:r>
      <w:r w:rsidRPr="0028346C">
        <w:rPr>
          <w:rFonts w:ascii="Arial" w:hAnsi="Arial" w:cs="Arial"/>
        </w:rPr>
        <w:t xml:space="preserve">, że nie zachodzą wobec nas przesłanki </w:t>
      </w:r>
      <w:r>
        <w:rPr>
          <w:rFonts w:ascii="Arial" w:hAnsi="Arial" w:cs="Arial"/>
        </w:rPr>
        <w:t xml:space="preserve">do </w:t>
      </w:r>
      <w:r w:rsidRPr="0028346C">
        <w:rPr>
          <w:rFonts w:ascii="Arial" w:hAnsi="Arial" w:cs="Arial"/>
        </w:rPr>
        <w:t>odrzucenia oferty</w:t>
      </w:r>
      <w:r w:rsidR="00F27778">
        <w:rPr>
          <w:rFonts w:ascii="Arial" w:hAnsi="Arial" w:cs="Arial"/>
        </w:rPr>
        <w:t xml:space="preserve"> tj.:</w:t>
      </w:r>
    </w:p>
    <w:p w14:paraId="0A8671B9" w14:textId="364C2249" w:rsidR="007E7D00" w:rsidRDefault="00F27778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F27778">
        <w:rPr>
          <w:rFonts w:ascii="Arial" w:hAnsi="Arial" w:cs="Arial"/>
        </w:rPr>
        <w:t>O udzielenie Zamówienia może ubiegać się Wykonawca, który: 1) posiada zdolność do występowania w obrocie gospodarczym; 2) posiada uprawnienia do prowadzenia określonej działalności gospodarczej lub zawodowej, o ile wynika to z odrębnych przepisów; 3) znajduje się w sytuacji ekonomicznej lub finansowej zapewniającej wykonanie Zamówienia; 4) posiada zdolność techniczną lub zawodową do wykonania Zamówienia; 5) którego oferta nie podlega odrzuceniu na podstawie §30 ust. 1 Regulaminu; 6) który nie podlega wykluczeniu z postępowania na podstawie ustawy z dnia 13 kwietnia 2022 r. o szczególnych rozwiązaniach w zakresie przeciwdziałania wspieraniu agresji na Ukrainę oraz służących ochronie bezpieczeństwa narodowego (t. j. Dz. U. z 2024 r., poz. 507).</w:t>
      </w:r>
      <w:r w:rsidR="007E7D00">
        <w:rPr>
          <w:rFonts w:ascii="Arial" w:hAnsi="Arial" w:cs="Arial"/>
        </w:rPr>
        <w:t xml:space="preserve"> </w:t>
      </w:r>
    </w:p>
    <w:p w14:paraId="463E5A4F" w14:textId="77777777" w:rsidR="00F27778" w:rsidRDefault="00F27778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</w:p>
    <w:p w14:paraId="708971DB" w14:textId="77777777" w:rsidR="00F27778" w:rsidRDefault="00F27778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</w:p>
    <w:p w14:paraId="7D61E02D" w14:textId="77777777" w:rsidR="00F27778" w:rsidRDefault="00F27778" w:rsidP="007E7D00">
      <w:pPr>
        <w:spacing w:line="360" w:lineRule="auto"/>
        <w:jc w:val="right"/>
        <w:rPr>
          <w:rFonts w:ascii="Arial" w:hAnsi="Arial" w:cs="Arial"/>
        </w:rPr>
      </w:pPr>
    </w:p>
    <w:p w14:paraId="33114087" w14:textId="77777777" w:rsidR="00F27778" w:rsidRDefault="00F27778" w:rsidP="007E7D00">
      <w:pPr>
        <w:spacing w:line="360" w:lineRule="auto"/>
        <w:jc w:val="right"/>
        <w:rPr>
          <w:rFonts w:ascii="Arial" w:hAnsi="Arial" w:cs="Arial"/>
        </w:rPr>
      </w:pPr>
    </w:p>
    <w:p w14:paraId="62C58824" w14:textId="463BD339" w:rsidR="007E7D00" w:rsidRDefault="00F27778" w:rsidP="00F27778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</w:t>
      </w:r>
      <w:r w:rsidR="007E7D00">
        <w:rPr>
          <w:rFonts w:ascii="Arial" w:hAnsi="Arial" w:cs="Arial"/>
          <w:i/>
        </w:rPr>
        <w:t>.....</w:t>
      </w:r>
      <w:r>
        <w:rPr>
          <w:rFonts w:ascii="Arial" w:hAnsi="Arial" w:cs="Arial"/>
          <w:i/>
        </w:rPr>
        <w:t>...............</w:t>
      </w:r>
      <w:r w:rsidR="007E7D00">
        <w:rPr>
          <w:rFonts w:ascii="Arial" w:hAnsi="Arial" w:cs="Arial"/>
          <w:i/>
        </w:rPr>
        <w:t>.......................................................</w:t>
      </w:r>
    </w:p>
    <w:p w14:paraId="4F04C749" w14:textId="77777777" w:rsidR="007E7D00" w:rsidRPr="00BD0F1D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E1F2E" w14:textId="77777777" w:rsidR="007E7D00" w:rsidRPr="00656E4A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6DECB28" w14:textId="77777777" w:rsidR="008C4A9D" w:rsidRDefault="008C4A9D"/>
    <w:sectPr w:rsidR="008C4A9D" w:rsidSect="007E7D00">
      <w:headerReference w:type="default" r:id="rId7"/>
      <w:footerReference w:type="default" r:id="rId8"/>
      <w:pgSz w:w="11906" w:h="16838"/>
      <w:pgMar w:top="284" w:right="567" w:bottom="284" w:left="567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113BD" w14:textId="77777777" w:rsidR="00D73DFC" w:rsidRDefault="00D73DFC">
      <w:pPr>
        <w:spacing w:after="0" w:line="240" w:lineRule="auto"/>
      </w:pPr>
      <w:r>
        <w:separator/>
      </w:r>
    </w:p>
  </w:endnote>
  <w:endnote w:type="continuationSeparator" w:id="0">
    <w:p w14:paraId="43417333" w14:textId="77777777" w:rsidR="00D73DFC" w:rsidRDefault="00D7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99DFE" w14:textId="77777777" w:rsidR="00911585" w:rsidRDefault="00911585" w:rsidP="00C7151F"/>
  <w:p w14:paraId="758F0E89" w14:textId="77777777" w:rsidR="00911585" w:rsidRPr="00DE6BA1" w:rsidRDefault="007E7D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 – Regulamin 3.1</w:t>
    </w:r>
  </w:p>
  <w:p w14:paraId="0C2D81E1" w14:textId="77777777" w:rsidR="00911585" w:rsidRPr="00942999" w:rsidRDefault="007E7D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8DC3BA0" w14:textId="77777777" w:rsidR="00911585" w:rsidRDefault="00911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5EBBC" w14:textId="77777777" w:rsidR="00D73DFC" w:rsidRDefault="00D73DFC">
      <w:pPr>
        <w:spacing w:after="0" w:line="240" w:lineRule="auto"/>
      </w:pPr>
      <w:r>
        <w:separator/>
      </w:r>
    </w:p>
  </w:footnote>
  <w:footnote w:type="continuationSeparator" w:id="0">
    <w:p w14:paraId="090791AF" w14:textId="77777777" w:rsidR="00D73DFC" w:rsidRDefault="00D7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A9766" w14:textId="17BADC24" w:rsidR="00911585" w:rsidRDefault="007E7D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AA7C37">
      <w:rPr>
        <w:rFonts w:ascii="Arial" w:hAnsi="Arial" w:cs="Arial"/>
        <w:b/>
        <w:i/>
        <w:sz w:val="18"/>
        <w:szCs w:val="16"/>
      </w:rPr>
      <w:t>5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B658B6">
      <w:rPr>
        <w:rFonts w:ascii="Arial" w:hAnsi="Arial" w:cs="Arial"/>
        <w:b/>
        <w:i/>
        <w:sz w:val="18"/>
        <w:szCs w:val="16"/>
      </w:rPr>
      <w:t>OPZ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43EC600" w14:textId="77777777" w:rsidR="00911585" w:rsidRPr="00440B3B" w:rsidRDefault="007E7D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473EAC57" w14:textId="77777777" w:rsidR="00911585" w:rsidRDefault="009115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00"/>
    <w:rsid w:val="000022C2"/>
    <w:rsid w:val="00002905"/>
    <w:rsid w:val="000E7578"/>
    <w:rsid w:val="000E7F4F"/>
    <w:rsid w:val="000F545F"/>
    <w:rsid w:val="00127F70"/>
    <w:rsid w:val="00193E00"/>
    <w:rsid w:val="0029462B"/>
    <w:rsid w:val="002A33FE"/>
    <w:rsid w:val="002D68F0"/>
    <w:rsid w:val="002F7D3C"/>
    <w:rsid w:val="00371F68"/>
    <w:rsid w:val="003C278D"/>
    <w:rsid w:val="00423EED"/>
    <w:rsid w:val="00455027"/>
    <w:rsid w:val="00463B94"/>
    <w:rsid w:val="004974E5"/>
    <w:rsid w:val="004B7B2B"/>
    <w:rsid w:val="004D3168"/>
    <w:rsid w:val="004D7811"/>
    <w:rsid w:val="005312DE"/>
    <w:rsid w:val="005D7E01"/>
    <w:rsid w:val="00633E9C"/>
    <w:rsid w:val="006676EF"/>
    <w:rsid w:val="006A093C"/>
    <w:rsid w:val="006D0AFE"/>
    <w:rsid w:val="0070311B"/>
    <w:rsid w:val="0070368B"/>
    <w:rsid w:val="00706D3F"/>
    <w:rsid w:val="00775B5C"/>
    <w:rsid w:val="007E7D00"/>
    <w:rsid w:val="008C4A9D"/>
    <w:rsid w:val="008D5B67"/>
    <w:rsid w:val="008F5E21"/>
    <w:rsid w:val="00911585"/>
    <w:rsid w:val="00960439"/>
    <w:rsid w:val="00965B34"/>
    <w:rsid w:val="009779B1"/>
    <w:rsid w:val="009F46E3"/>
    <w:rsid w:val="00A8758F"/>
    <w:rsid w:val="00AA7C37"/>
    <w:rsid w:val="00B11BCF"/>
    <w:rsid w:val="00B658B6"/>
    <w:rsid w:val="00BF627F"/>
    <w:rsid w:val="00C26155"/>
    <w:rsid w:val="00C273A2"/>
    <w:rsid w:val="00C55A9A"/>
    <w:rsid w:val="00C8515D"/>
    <w:rsid w:val="00D73DFC"/>
    <w:rsid w:val="00DA4804"/>
    <w:rsid w:val="00E71D7B"/>
    <w:rsid w:val="00E776DB"/>
    <w:rsid w:val="00ED4F80"/>
    <w:rsid w:val="00F00402"/>
    <w:rsid w:val="00F27778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0E9C"/>
  <w15:chartTrackingRefBased/>
  <w15:docId w15:val="{B2374D03-C686-4F7D-8B7A-1643B22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C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E7D0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7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C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Krzysztof</dc:creator>
  <cp:keywords/>
  <dc:description/>
  <cp:lastModifiedBy>Kopeć Marcin</cp:lastModifiedBy>
  <cp:revision>2</cp:revision>
  <dcterms:created xsi:type="dcterms:W3CDTF">2025-11-26T07:56:00Z</dcterms:created>
  <dcterms:modified xsi:type="dcterms:W3CDTF">2025-11-26T07:56:00Z</dcterms:modified>
</cp:coreProperties>
</file>